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44"/>
        </w:rPr>
      </w:pPr>
      <w:r>
        <w:rPr>
          <w:rFonts w:hint="eastAsia" w:ascii="黑体" w:hAnsi="黑体" w:eastAsia="黑体" w:cs="黑体"/>
          <w:b/>
          <w:bCs/>
          <w:sz w:val="36"/>
          <w:szCs w:val="44"/>
        </w:rPr>
        <w:t>土地法制前沿论坛（第一期）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40"/>
        </w:rPr>
      </w:pPr>
      <w:r>
        <w:rPr>
          <w:rFonts w:hint="eastAsia" w:ascii="楷体" w:hAnsi="楷体" w:eastAsia="楷体" w:cs="楷体"/>
          <w:b/>
          <w:bCs/>
          <w:sz w:val="32"/>
          <w:szCs w:val="40"/>
        </w:rPr>
        <w:t>“产权保护与土地法制建设”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40"/>
        </w:rPr>
      </w:pPr>
      <w:r>
        <w:rPr>
          <w:rFonts w:hint="eastAsia" w:ascii="楷体" w:hAnsi="楷体" w:eastAsia="楷体" w:cs="楷体"/>
          <w:b/>
          <w:bCs/>
          <w:sz w:val="32"/>
          <w:szCs w:val="40"/>
        </w:rPr>
        <w:t>——《关于完善产权保护制度依法保护产权的意见》的政策解读研讨会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36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eastAsia="zh-CN"/>
        </w:rPr>
        <w:t>各位领导、老师：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36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eastAsia="zh-CN"/>
        </w:rPr>
        <w:t>中央全面深化改革领导小组第二十七次会议近日审议通过了《关于完善产权保护制度依法保护产权的意见》，对完善产权保护制度、推进产权保护法治化有关工作进行了全面部署。中共中央、国务院印发的《关于完善产权保护制度依法保护产权的意见》，是完善产权保护制度的纲领性文件，是党和国家保护各种所有制经济组织和公民财产权的重大宣示、庄严承诺，是建设社会主义市场经济、社会主义法治经济的重大改革举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eastAsia="zh-CN"/>
        </w:rPr>
        <w:t>为此，我院拟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组织召开第一期“土地法制前沿论坛”。具体安排如下：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>时间：</w:t>
      </w:r>
      <w:r>
        <w:rPr>
          <w:rFonts w:hint="default" w:ascii="Times New Roman" w:hAnsi="Times New Roman" w:eastAsia="华文仿宋" w:cs="Times New Roman"/>
          <w:b w:val="0"/>
          <w:bCs w:val="0"/>
          <w:sz w:val="28"/>
          <w:szCs w:val="36"/>
          <w:lang w:val="en-US" w:eastAsia="zh-CN"/>
        </w:rPr>
        <w:t>2016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年</w:t>
      </w:r>
      <w:r>
        <w:rPr>
          <w:rFonts w:hint="eastAsia" w:ascii="Times New Roman" w:hAnsi="Times New Roman" w:eastAsia="华文仿宋" w:cs="Times New Roman"/>
          <w:b w:val="0"/>
          <w:bCs w:val="0"/>
          <w:sz w:val="28"/>
          <w:szCs w:val="36"/>
          <w:lang w:val="en-US" w:eastAsia="zh-CN"/>
        </w:rPr>
        <w:t>12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月</w:t>
      </w:r>
      <w:r>
        <w:rPr>
          <w:rFonts w:hint="eastAsia" w:ascii="Times New Roman" w:hAnsi="Times New Roman" w:eastAsia="华文仿宋" w:cs="Times New Roman"/>
          <w:b w:val="0"/>
          <w:bCs w:val="0"/>
          <w:sz w:val="28"/>
          <w:szCs w:val="36"/>
          <w:lang w:val="en-US" w:eastAsia="zh-CN"/>
        </w:rPr>
        <w:t>4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日（星期日）下午</w:t>
      </w:r>
      <w:r>
        <w:rPr>
          <w:rFonts w:hint="eastAsia" w:ascii="Times New Roman" w:hAnsi="Times New Roman" w:eastAsia="华文仿宋" w:cs="Times New Roman"/>
          <w:b w:val="0"/>
          <w:bCs w:val="0"/>
          <w:sz w:val="28"/>
          <w:szCs w:val="36"/>
          <w:lang w:val="en-US" w:eastAsia="zh-CN"/>
        </w:rPr>
        <w:t>2：30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-</w:t>
      </w:r>
      <w:r>
        <w:rPr>
          <w:rFonts w:hint="eastAsia" w:ascii="Times New Roman" w:hAnsi="Times New Roman" w:eastAsia="华文仿宋" w:cs="Times New Roman"/>
          <w:b w:val="0"/>
          <w:bCs w:val="0"/>
          <w:sz w:val="28"/>
          <w:szCs w:val="36"/>
          <w:lang w:val="en-US" w:eastAsia="zh-CN"/>
        </w:rPr>
        <w:t>4:30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>地点：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广东外语外贸大学北校区八教六楼加拿大研究中心会议室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>主题：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“产权保护与土地法制建设”——《关于完善产权保护制度依法保护产权的意见》的政策解读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36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>与会人员：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eastAsia="zh-CN"/>
        </w:rPr>
        <w:t>王景新教授（浙江农林大学中国农民发展研究中心常务副主任）、王铁雄教授（上海海事大学法学院）、陈小君教授（广东外语外贸大学土地法制研究院院长）、常廷彬教授（广东外语外贸大学法学院法律硕士教育中心主任）、王</w:t>
      </w:r>
      <w:bookmarkStart w:id="0" w:name="_GoBack"/>
      <w:bookmarkEnd w:id="0"/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eastAsia="zh-CN"/>
        </w:rPr>
        <w:t>荣珍教授（广东外语外贸大学法学院副院长）、高飞教授（广东外语外贸大学土地法制研究院副院长）、耿卓教授（广东外语外贸大学土地法制研究院副院长）、孙玲副教授（广东外语外贸大学金融学院金融系副主任）、于凤瑞博士（广东外语外贸大学土地法制研究院专职研究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36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本次研讨会将会围绕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eastAsia="zh-CN"/>
        </w:rPr>
        <w:t>中共中央、国务院印发的《关于完善产权保护制度依法保护产权的意见》，从法学与经济学的双重视角探讨《意见》中多处针对土地与房屋财产问题的相关政策，并加以细致解读。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36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eastAsia="zh-CN"/>
        </w:rPr>
        <w:t>诚挚邀请感兴趣的老师届时莅临参加本次研讨会！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 xml:space="preserve">                                        广东外语外贸大学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 xml:space="preserve">                                         土地法制研究院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 xml:space="preserve">                                         </w:t>
      </w:r>
      <w:r>
        <w:rPr>
          <w:rFonts w:hint="eastAsia" w:ascii="Times New Roman" w:hAnsi="Times New Roman" w:eastAsia="华文仿宋" w:cs="Times New Roman"/>
          <w:b w:val="0"/>
          <w:bCs w:val="0"/>
          <w:sz w:val="28"/>
          <w:szCs w:val="36"/>
          <w:lang w:val="en-US" w:eastAsia="zh-CN"/>
        </w:rPr>
        <w:t>2016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年</w:t>
      </w:r>
      <w:r>
        <w:rPr>
          <w:rFonts w:hint="eastAsia" w:ascii="Times New Roman" w:hAnsi="Times New Roman" w:eastAsia="华文仿宋" w:cs="Times New Roman"/>
          <w:b w:val="0"/>
          <w:bCs w:val="0"/>
          <w:sz w:val="28"/>
          <w:szCs w:val="36"/>
          <w:lang w:val="en-US" w:eastAsia="zh-CN"/>
        </w:rPr>
        <w:t>12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月</w:t>
      </w:r>
      <w:r>
        <w:rPr>
          <w:rFonts w:hint="eastAsia" w:ascii="Times New Roman" w:hAnsi="Times New Roman" w:eastAsia="华文仿宋" w:cs="Times New Roman"/>
          <w:b w:val="0"/>
          <w:bCs w:val="0"/>
          <w:sz w:val="28"/>
          <w:szCs w:val="36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F3867"/>
    <w:rsid w:val="291A6091"/>
    <w:rsid w:val="462737A3"/>
    <w:rsid w:val="5F5A14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meiweijia</dc:creator>
  <cp:lastModifiedBy>陈小君</cp:lastModifiedBy>
  <dcterms:modified xsi:type="dcterms:W3CDTF">2016-12-02T14:18:27Z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